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DF2" w:rsidRPr="00025B66" w:rsidRDefault="00EA7DF2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b/>
          <w:color w:val="222222"/>
          <w:sz w:val="24"/>
          <w:szCs w:val="24"/>
          <w:lang w:val="en-US"/>
        </w:rPr>
      </w:pPr>
      <w:r w:rsidRPr="00025B66">
        <w:rPr>
          <w:rFonts w:ascii="Times New Roman" w:hAnsi="Times New Roman"/>
          <w:b/>
          <w:color w:val="222222"/>
          <w:sz w:val="24"/>
          <w:szCs w:val="24"/>
          <w:lang w:val="en-US"/>
        </w:rPr>
        <w:t>Protein extraction</w:t>
      </w:r>
    </w:p>
    <w:p w:rsidR="00FA7399" w:rsidRPr="00025B66" w:rsidRDefault="00EA7DF2" w:rsidP="00CB77F2">
      <w:pPr>
        <w:pStyle w:val="Cabealho"/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The meristems</w:t>
      </w:r>
      <w:r w:rsidR="00120BB5">
        <w:rPr>
          <w:rFonts w:ascii="Times New Roman" w:hAnsi="Times New Roman"/>
          <w:color w:val="222222"/>
          <w:sz w:val="24"/>
          <w:szCs w:val="24"/>
          <w:lang w:val="en-US"/>
        </w:rPr>
        <w:t xml:space="preserve"> (shoot apex)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were submitted to protein extraction using chemical and physical method</w:t>
      </w:r>
      <w:r w:rsidR="00025B66">
        <w:rPr>
          <w:rFonts w:ascii="Times New Roman" w:hAnsi="Times New Roman"/>
          <w:color w:val="222222"/>
          <w:sz w:val="24"/>
          <w:szCs w:val="24"/>
          <w:lang w:val="en-US"/>
        </w:rPr>
        <w:t>s to optimize the protein yield, f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ollowing the protocol developed by </w:t>
      </w:r>
      <w:proofErr w:type="spellStart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Pirovani</w:t>
      </w:r>
      <w:proofErr w:type="spellEnd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and colleagues (2008) </w:t>
      </w:r>
      <w:r w:rsid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[1] 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with modifications. The meristems were macerated in presence of liquid nitrogen and Polyvinylpolypyrrolidone (PVPP). The plant material (mean 0.</w:t>
      </w:r>
      <w:bookmarkStart w:id="0" w:name="_GoBack"/>
      <w:bookmarkEnd w:id="0"/>
      <w:r w:rsidRPr="00CE6C8E">
        <w:rPr>
          <w:rFonts w:ascii="Times New Roman" w:hAnsi="Times New Roman"/>
          <w:color w:val="222222"/>
          <w:sz w:val="24"/>
          <w:szCs w:val="24"/>
          <w:lang w:val="en-US"/>
        </w:rPr>
        <w:t>214g</w:t>
      </w:r>
      <w:r w:rsidR="0015071E" w:rsidRPr="00CE6C8E">
        <w:rPr>
          <w:rFonts w:ascii="Times New Roman" w:hAnsi="Times New Roman"/>
          <w:color w:val="222222"/>
          <w:sz w:val="24"/>
          <w:szCs w:val="24"/>
          <w:lang w:val="en-US"/>
        </w:rPr>
        <w:t xml:space="preserve"> for each treatment</w:t>
      </w:r>
      <w:r w:rsidRPr="00CE6C8E">
        <w:rPr>
          <w:rFonts w:ascii="Times New Roman" w:hAnsi="Times New Roman"/>
          <w:color w:val="222222"/>
          <w:sz w:val="24"/>
          <w:szCs w:val="24"/>
          <w:lang w:val="en-US"/>
        </w:rPr>
        <w:t>) were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washed four times with</w:t>
      </w:r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cold acetone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</w:t>
      </w:r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>100% + β-</w:t>
      </w:r>
      <w:proofErr w:type="spellStart"/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>mercaptoetanol</w:t>
      </w:r>
      <w:proofErr w:type="spellEnd"/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0.07%, and centrifuged (14,000 rpm, 10 min at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4ºC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)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The precipitated was dehydrated in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laminar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flow chamber at ambient temperature for 30 min, and washed 3 times in acetone + Trichloroacetic acid (TCA) 10%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+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β-</w:t>
      </w:r>
      <w:proofErr w:type="spellStart"/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07 %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,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followed by 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homogenization in vortex and sonication 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4 cycles of 10 seconds alternated with 10 seconds of rest, with amplitude of 70%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). The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FA7399"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pellet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was washed 3 times with water + TCA 10% + β-</w:t>
      </w:r>
      <w:proofErr w:type="spellStart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07 %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solution, homogenized, sonicated and cent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rifuged at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th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e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same conditions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previously cited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,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and washed twice with acetone 80% +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β-</w:t>
      </w:r>
      <w:proofErr w:type="spellStart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0.07 %.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The obtained 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O </w:t>
      </w:r>
      <w:r w:rsidR="00FA7399"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pellet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was dehydrated in laminar flow chamber at ambient temperature.</w:t>
      </w:r>
    </w:p>
    <w:p w:rsidR="00FA7399" w:rsidRDefault="00FA7399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SDS/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fenol</w:t>
      </w:r>
      <w:proofErr w:type="spellEnd"/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extraction step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: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A volume of 3 mL of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SDS buffer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(Tris-HCl 100 mmol.L</w:t>
      </w:r>
      <w:r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-1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>, pH 8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sacarose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30 %, SDS 2 %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and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β-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5 %)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was added to the pellet and rapidly homogenized using sonication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 w:rsidR="003F3558" w:rsidRPr="00025B66">
        <w:rPr>
          <w:rFonts w:ascii="Times New Roman" w:hAnsi="Times New Roman"/>
          <w:color w:val="000000"/>
          <w:sz w:val="24"/>
          <w:szCs w:val="24"/>
          <w:lang w:val="en-US"/>
        </w:rPr>
        <w:t>4 cycles of 10 seconds alternated with 10 seconds of rest, with amplitude of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50 %),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3 mL of phenol 99%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buffered in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pH 8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with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Tris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 xml:space="preserve"> were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added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Homogenization was carried out in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vortex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or 1 min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and allowed to rest</w:t>
      </w:r>
      <w:r w:rsidR="003F3558" w:rsidRP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for 30 min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After, a centrifugation step (</w:t>
      </w:r>
      <w:r w:rsidR="003F3558" w:rsidRPr="00025B66">
        <w:rPr>
          <w:rFonts w:ascii="Times New Roman" w:hAnsi="Times New Roman"/>
          <w:color w:val="222222"/>
          <w:sz w:val="24"/>
          <w:szCs w:val="24"/>
          <w:lang w:val="en-US"/>
        </w:rPr>
        <w:t>1</w:t>
      </w:r>
      <w:r w:rsidR="003F3558">
        <w:rPr>
          <w:rFonts w:ascii="Times New Roman" w:hAnsi="Times New Roman"/>
          <w:color w:val="222222"/>
          <w:sz w:val="24"/>
          <w:szCs w:val="24"/>
          <w:lang w:val="en-US"/>
        </w:rPr>
        <w:t>0</w:t>
      </w:r>
      <w:r w:rsidR="003F3558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,000 rpm, 10 min at </w:t>
      </w:r>
      <w:r w:rsidR="003F3558" w:rsidRPr="00025B66">
        <w:rPr>
          <w:rFonts w:ascii="Times New Roman" w:hAnsi="Times New Roman"/>
          <w:color w:val="000000"/>
          <w:sz w:val="24"/>
          <w:szCs w:val="24"/>
          <w:lang w:val="en-US"/>
        </w:rPr>
        <w:t>4ºC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) was carried out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The phenolic phase was removed and transferred to a new tube. To the phenolic phase were added </w:t>
      </w:r>
      <w:r w:rsidR="003F3558" w:rsidRPr="003F3558">
        <w:rPr>
          <w:rFonts w:ascii="Times New Roman" w:hAnsi="Times New Roman"/>
          <w:color w:val="000000"/>
          <w:sz w:val="24"/>
          <w:szCs w:val="24"/>
          <w:lang w:val="en-US"/>
        </w:rPr>
        <w:t>5 volumes of ammonium acetate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0.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1 mmol.L</w:t>
      </w:r>
      <w:r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 xml:space="preserve">-1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in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cold methanol and stored at -20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ºC </w:t>
      </w:r>
      <w:r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overnight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The proteins were recovered by centrifugation, 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>and then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washed twice with </w:t>
      </w:r>
      <w:r w:rsidR="00702C09" w:rsidRPr="003F3558">
        <w:rPr>
          <w:rFonts w:ascii="Times New Roman" w:hAnsi="Times New Roman"/>
          <w:color w:val="000000"/>
          <w:sz w:val="24"/>
          <w:szCs w:val="24"/>
          <w:lang w:val="en-US"/>
        </w:rPr>
        <w:t>ammonium acetate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0.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>1 mmol.L</w:t>
      </w:r>
      <w:r w:rsidR="00702C09"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 xml:space="preserve">-1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in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cold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lastRenderedPageBreak/>
        <w:t xml:space="preserve">methanol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and the pellet was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homogenized by vortex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and centrifuged at each wash under the same conditions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cited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>above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After that, the pellet was washed twice with acetone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80%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at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same conditions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cited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>above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The pellet was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 then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dehydrated 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>at ambient temperature and rehydrated in 600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µl 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of rehydration buffer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proofErr w:type="spellStart"/>
      <w:r w:rsidRPr="00025B66">
        <w:rPr>
          <w:rFonts w:ascii="Times New Roman" w:hAnsi="Times New Roman"/>
          <w:sz w:val="24"/>
          <w:szCs w:val="24"/>
          <w:lang w:val="en-US"/>
        </w:rPr>
        <w:t>Ureia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7M, 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Tioureia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2 M, CHAPS 2 %, </w:t>
      </w:r>
      <w:r w:rsidR="00AC4A74" w:rsidRPr="00AC4A74">
        <w:rPr>
          <w:rFonts w:ascii="Times New Roman" w:hAnsi="Times New Roman"/>
          <w:color w:val="000000"/>
          <w:sz w:val="24"/>
          <w:szCs w:val="24"/>
          <w:lang w:val="en-US"/>
        </w:rPr>
        <w:t>Bromophenol blue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002%). </w:t>
      </w:r>
      <w:r w:rsidR="00AC4A74" w:rsidRPr="00AC4A74">
        <w:rPr>
          <w:rFonts w:ascii="Times New Roman" w:hAnsi="Times New Roman"/>
          <w:color w:val="000000"/>
          <w:sz w:val="24"/>
          <w:szCs w:val="24"/>
          <w:lang w:val="en-US"/>
        </w:rPr>
        <w:t>The proteins were solubilized in buffer overnight inside the refrigerator and then sto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red at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-20 °C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 until use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2D2ED2" w:rsidRDefault="002D2ED2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2D2ED2" w:rsidRPr="00030B58" w:rsidRDefault="00030B58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[1]  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Pirovani CP, Carvalho HA, Machado RC, Gomes DS, Alvim FC,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Pomella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AW,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Gramacho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KP, Cascardo JC, Pereira GA, Micheli F.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Protein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extraction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for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proteome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analysis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from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cacao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leaves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and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meristems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organs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infected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by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nfase"/>
          <w:rFonts w:ascii="Times New Roman" w:hAnsi="Times New Roman"/>
          <w:sz w:val="24"/>
          <w:szCs w:val="24"/>
        </w:rPr>
        <w:t>Moniliophthora</w:t>
      </w:r>
      <w:proofErr w:type="spellEnd"/>
      <w:r w:rsidR="002D2ED2" w:rsidRPr="00030B58">
        <w:rPr>
          <w:rStyle w:val="nfase"/>
          <w:rFonts w:ascii="Times New Roman" w:hAnsi="Times New Roman"/>
          <w:sz w:val="24"/>
          <w:szCs w:val="24"/>
        </w:rPr>
        <w:t xml:space="preserve"> perniciosa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the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causal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agent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of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the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witches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’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broom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disease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. </w:t>
      </w:r>
      <w:proofErr w:type="spellStart"/>
      <w:r w:rsidR="002D2ED2" w:rsidRPr="00030B58">
        <w:rPr>
          <w:rStyle w:val="ref-journal"/>
          <w:rFonts w:ascii="Times New Roman" w:hAnsi="Times New Roman"/>
          <w:sz w:val="24"/>
          <w:szCs w:val="24"/>
        </w:rPr>
        <w:t>Electrophoresis</w:t>
      </w:r>
      <w:proofErr w:type="spellEnd"/>
      <w:r w:rsidR="002D2ED2" w:rsidRPr="00030B58">
        <w:rPr>
          <w:rStyle w:val="ref-journal"/>
          <w:rFonts w:ascii="Times New Roman" w:hAnsi="Times New Roman"/>
          <w:sz w:val="24"/>
          <w:szCs w:val="24"/>
        </w:rPr>
        <w:t xml:space="preserve">. </w:t>
      </w:r>
      <w:proofErr w:type="gram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2008;</w:t>
      </w:r>
      <w:r w:rsidR="002D2ED2" w:rsidRPr="00030B58">
        <w:rPr>
          <w:rStyle w:val="ref-vol"/>
          <w:rFonts w:ascii="Times New Roman" w:hAnsi="Times New Roman"/>
          <w:sz w:val="24"/>
          <w:szCs w:val="24"/>
        </w:rPr>
        <w:t>29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:391</w:t>
      </w:r>
      <w:proofErr w:type="gram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–401.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doi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: 10.1002/elps.200700743.</w:t>
      </w:r>
    </w:p>
    <w:sectPr w:rsidR="002D2ED2" w:rsidRPr="00030B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7399"/>
    <w:rsid w:val="00025B66"/>
    <w:rsid w:val="00030B58"/>
    <w:rsid w:val="00120BB5"/>
    <w:rsid w:val="0015071E"/>
    <w:rsid w:val="002D2E85"/>
    <w:rsid w:val="002D2ED2"/>
    <w:rsid w:val="00393D6D"/>
    <w:rsid w:val="003F3558"/>
    <w:rsid w:val="00702C09"/>
    <w:rsid w:val="009B129F"/>
    <w:rsid w:val="00AC4A74"/>
    <w:rsid w:val="00B74FD8"/>
    <w:rsid w:val="00CB77F2"/>
    <w:rsid w:val="00CE1909"/>
    <w:rsid w:val="00CE6C8E"/>
    <w:rsid w:val="00D46F1D"/>
    <w:rsid w:val="00DA4D9C"/>
    <w:rsid w:val="00EA7DF2"/>
    <w:rsid w:val="00FA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1A2ED3-ADBD-4BFE-B5A9-D2CDA7E19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FA7399"/>
    <w:pPr>
      <w:tabs>
        <w:tab w:val="center" w:pos="4252"/>
        <w:tab w:val="right" w:pos="8504"/>
      </w:tabs>
    </w:pPr>
    <w:rPr>
      <w:rFonts w:ascii="Calibri" w:eastAsia="Times New Roman" w:hAnsi="Calibri" w:cs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FA7399"/>
    <w:rPr>
      <w:rFonts w:ascii="Calibri" w:eastAsia="Times New Roman" w:hAnsi="Calibri" w:cs="Times New Roman"/>
      <w:sz w:val="20"/>
      <w:szCs w:val="20"/>
    </w:rPr>
  </w:style>
  <w:style w:type="paragraph" w:styleId="Legenda">
    <w:name w:val="caption"/>
    <w:basedOn w:val="Normal"/>
    <w:next w:val="Normal"/>
    <w:qFormat/>
    <w:rsid w:val="009B129F"/>
    <w:pPr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1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129F"/>
    <w:rPr>
      <w:rFonts w:ascii="Tahoma" w:hAnsi="Tahoma" w:cs="Tahoma"/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  <w:rsid w:val="00DA4D9C"/>
  </w:style>
  <w:style w:type="character" w:styleId="nfase">
    <w:name w:val="Emphasis"/>
    <w:uiPriority w:val="20"/>
    <w:qFormat/>
    <w:rsid w:val="002D2ED2"/>
    <w:rPr>
      <w:i/>
      <w:iCs/>
    </w:rPr>
  </w:style>
  <w:style w:type="character" w:customStyle="1" w:styleId="ref-journal">
    <w:name w:val="ref-journal"/>
    <w:rsid w:val="002D2ED2"/>
  </w:style>
  <w:style w:type="character" w:customStyle="1" w:styleId="ref-vol">
    <w:name w:val="ref-vol"/>
    <w:rsid w:val="002D2ED2"/>
  </w:style>
  <w:style w:type="character" w:customStyle="1" w:styleId="element-citation">
    <w:name w:val="element-citation"/>
    <w:rsid w:val="002D2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3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Everton Cruz</dc:creator>
  <cp:keywords/>
  <dc:description/>
  <cp:lastModifiedBy>Renata Binato Gomes</cp:lastModifiedBy>
  <cp:revision>12</cp:revision>
  <dcterms:created xsi:type="dcterms:W3CDTF">2018-02-24T19:49:00Z</dcterms:created>
  <dcterms:modified xsi:type="dcterms:W3CDTF">2019-11-11T14:23:00Z</dcterms:modified>
</cp:coreProperties>
</file>